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1080CBB0"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906E25">
        <w:rPr>
          <w:rFonts w:ascii="Arial" w:hAnsi="Arial" w:cs="Arial"/>
          <w:sz w:val="22"/>
          <w:szCs w:val="22"/>
        </w:rPr>
        <w:t>Ulhówku</w:t>
      </w:r>
      <w:r w:rsidRPr="00033FA2">
        <w:rPr>
          <w:rFonts w:ascii="Arial" w:hAnsi="Arial" w:cs="Arial"/>
          <w:sz w:val="22"/>
          <w:szCs w:val="22"/>
        </w:rPr>
        <w:t xml:space="preserve"> pomiędzy: </w:t>
      </w:r>
    </w:p>
    <w:p w14:paraId="6484A6B3" w14:textId="77777777" w:rsidR="00797F97" w:rsidRPr="00797F97"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 xml:space="preserve">Gminą Ulhówek, ul. Kościelna 1, 22-678 Ulhówek, NIP: 9211875007, REGON: 950369072, reprezentowaną przez Wójta Gminy Ulhówek Pana Łukasza Kłębka, </w:t>
      </w:r>
    </w:p>
    <w:p w14:paraId="106B89B2" w14:textId="77777777" w:rsidR="00D5707A"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zwaną dalej w treści niniejszej umowy „Zamawiającym”,</w:t>
      </w:r>
    </w:p>
    <w:p w14:paraId="2715D86B" w14:textId="4AC55C1C" w:rsidR="00AE4713" w:rsidRPr="00033FA2" w:rsidRDefault="00AE4713" w:rsidP="00797F97">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w:t>
      </w:r>
      <w:proofErr w:type="spellStart"/>
      <w:r w:rsidRPr="00033FA2">
        <w:rPr>
          <w:rFonts w:ascii="Arial" w:hAnsi="Arial" w:cs="Arial"/>
          <w:sz w:val="22"/>
          <w:szCs w:val="22"/>
        </w:rPr>
        <w:t>Pzp</w:t>
      </w:r>
      <w:proofErr w:type="spellEnd"/>
      <w:r w:rsidRPr="00033FA2">
        <w:rPr>
          <w:rFonts w:ascii="Arial" w:hAnsi="Arial" w:cs="Arial"/>
          <w:sz w:val="22"/>
          <w:szCs w:val="22"/>
        </w:rPr>
        <w:t>,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57AD6B0D" w14:textId="5363FF5C" w:rsidR="00797F97" w:rsidRDefault="0005108C" w:rsidP="00797F97">
      <w:pPr>
        <w:numPr>
          <w:ilvl w:val="0"/>
          <w:numId w:val="50"/>
        </w:numPr>
        <w:overflowPunct/>
        <w:autoSpaceDE/>
        <w:autoSpaceDN/>
        <w:adjustRightInd/>
        <w:spacing w:line="276" w:lineRule="auto"/>
        <w:ind w:left="426"/>
        <w:jc w:val="both"/>
        <w:textAlignment w:val="auto"/>
        <w:rPr>
          <w:rFonts w:ascii="Arial" w:hAnsi="Arial" w:cs="Arial"/>
          <w:bCs/>
          <w:sz w:val="22"/>
          <w:szCs w:val="22"/>
        </w:rPr>
      </w:pPr>
      <w:bookmarkStart w:id="0" w:name="_Hlk66702480"/>
      <w:bookmarkStart w:id="1" w:name="_Hlk33904991"/>
      <w:r w:rsidRPr="0005108C">
        <w:rPr>
          <w:rFonts w:ascii="Arial" w:hAnsi="Arial" w:cs="Arial"/>
          <w:bCs/>
          <w:sz w:val="22"/>
          <w:szCs w:val="22"/>
        </w:rPr>
        <w:t xml:space="preserve">Przedmiotem </w:t>
      </w:r>
      <w:r w:rsidR="002321A0">
        <w:rPr>
          <w:rFonts w:ascii="Arial" w:hAnsi="Arial" w:cs="Arial"/>
          <w:bCs/>
          <w:sz w:val="22"/>
          <w:szCs w:val="22"/>
        </w:rPr>
        <w:t>umowy</w:t>
      </w:r>
      <w:r w:rsidRPr="0005108C">
        <w:rPr>
          <w:rFonts w:ascii="Arial" w:hAnsi="Arial" w:cs="Arial"/>
          <w:bCs/>
          <w:sz w:val="22"/>
          <w:szCs w:val="22"/>
        </w:rPr>
        <w:t xml:space="preserve"> jest </w:t>
      </w:r>
      <w:bookmarkStart w:id="2" w:name="_Hlk96593812"/>
      <w:r w:rsidR="000D6541">
        <w:rPr>
          <w:rFonts w:ascii="Arial" w:hAnsi="Arial" w:cs="Arial"/>
          <w:bCs/>
          <w:i/>
          <w:iCs/>
          <w:sz w:val="22"/>
          <w:szCs w:val="22"/>
        </w:rPr>
        <w:t>t</w:t>
      </w:r>
      <w:r w:rsidR="000D6541" w:rsidRPr="009068A2">
        <w:rPr>
          <w:rFonts w:ascii="Arial" w:hAnsi="Arial" w:cs="Arial"/>
          <w:bCs/>
          <w:i/>
          <w:iCs/>
          <w:sz w:val="22"/>
          <w:szCs w:val="22"/>
        </w:rPr>
        <w:t>ermomodernizacja</w:t>
      </w:r>
      <w:r w:rsidR="00D5707A" w:rsidRPr="009068A2">
        <w:rPr>
          <w:rFonts w:ascii="Arial" w:hAnsi="Arial" w:cs="Arial"/>
          <w:bCs/>
          <w:i/>
          <w:iCs/>
          <w:sz w:val="22"/>
          <w:szCs w:val="22"/>
        </w:rPr>
        <w:t xml:space="preserve"> budynku Szkoły Podstawowej w Tarnoszynie</w:t>
      </w:r>
      <w:r w:rsidR="00797F97" w:rsidRPr="00797F97">
        <w:rPr>
          <w:rFonts w:ascii="Arial" w:hAnsi="Arial" w:cs="Arial"/>
          <w:bCs/>
          <w:sz w:val="22"/>
          <w:szCs w:val="22"/>
        </w:rPr>
        <w:t>. Przedmiot zamówienia obejmuje w szczególności</w:t>
      </w:r>
      <w:r w:rsidR="00797F97">
        <w:rPr>
          <w:rFonts w:ascii="Arial" w:hAnsi="Arial" w:cs="Arial"/>
          <w:bCs/>
          <w:sz w:val="22"/>
          <w:szCs w:val="22"/>
        </w:rPr>
        <w:t>:</w:t>
      </w:r>
    </w:p>
    <w:p w14:paraId="422E1DB2" w14:textId="185392F0" w:rsidR="00AD6F57" w:rsidRPr="00AD6F57" w:rsidRDefault="00AD6F57" w:rsidP="00AD6F57">
      <w:pPr>
        <w:pStyle w:val="Akapitzlist"/>
        <w:numPr>
          <w:ilvl w:val="0"/>
          <w:numId w:val="56"/>
        </w:numPr>
        <w:overflowPunct/>
        <w:autoSpaceDE/>
        <w:autoSpaceDN/>
        <w:adjustRightInd/>
        <w:spacing w:line="276" w:lineRule="auto"/>
        <w:jc w:val="both"/>
        <w:textAlignment w:val="auto"/>
        <w:rPr>
          <w:rFonts w:ascii="Arial" w:hAnsi="Arial" w:cs="Arial"/>
          <w:bCs/>
          <w:sz w:val="22"/>
          <w:szCs w:val="22"/>
        </w:rPr>
      </w:pPr>
      <w:r w:rsidRPr="00AD6F57">
        <w:rPr>
          <w:rFonts w:ascii="Arial" w:hAnsi="Arial" w:cs="Arial"/>
          <w:bCs/>
          <w:sz w:val="22"/>
          <w:szCs w:val="22"/>
        </w:rPr>
        <w:t>docieplenie stropodachu p</w:t>
      </w:r>
      <w:r w:rsidRPr="00AD6F57">
        <w:rPr>
          <w:rFonts w:ascii="Arial" w:hAnsi="Arial" w:cs="Arial" w:hint="eastAsia"/>
          <w:bCs/>
          <w:sz w:val="22"/>
          <w:szCs w:val="22"/>
        </w:rPr>
        <w:t>ł</w:t>
      </w:r>
      <w:r w:rsidRPr="00AD6F57">
        <w:rPr>
          <w:rFonts w:ascii="Arial" w:hAnsi="Arial" w:cs="Arial"/>
          <w:bCs/>
          <w:sz w:val="22"/>
          <w:szCs w:val="22"/>
        </w:rPr>
        <w:t>ytami z we</w:t>
      </w:r>
      <w:r w:rsidRPr="00AD6F57">
        <w:rPr>
          <w:rFonts w:ascii="Arial" w:hAnsi="Arial" w:cs="Arial" w:hint="eastAsia"/>
          <w:bCs/>
          <w:sz w:val="22"/>
          <w:szCs w:val="22"/>
        </w:rPr>
        <w:t>ł</w:t>
      </w:r>
      <w:r w:rsidRPr="00AD6F57">
        <w:rPr>
          <w:rFonts w:ascii="Arial" w:hAnsi="Arial" w:cs="Arial"/>
          <w:bCs/>
          <w:sz w:val="22"/>
          <w:szCs w:val="22"/>
        </w:rPr>
        <w:t>ny mineralnej o grubo</w:t>
      </w:r>
      <w:r w:rsidRPr="00AD6F57">
        <w:rPr>
          <w:rFonts w:ascii="Arial" w:hAnsi="Arial" w:cs="Arial" w:hint="eastAsia"/>
          <w:bCs/>
          <w:sz w:val="22"/>
          <w:szCs w:val="22"/>
        </w:rPr>
        <w:t>ś</w:t>
      </w:r>
      <w:r w:rsidRPr="00AD6F57">
        <w:rPr>
          <w:rFonts w:ascii="Arial" w:hAnsi="Arial" w:cs="Arial"/>
          <w:bCs/>
          <w:sz w:val="22"/>
          <w:szCs w:val="22"/>
        </w:rPr>
        <w:t>ci 22cm i o wsp</w:t>
      </w:r>
      <w:r w:rsidRPr="00AD6F57">
        <w:rPr>
          <w:rFonts w:ascii="Arial" w:hAnsi="Arial" w:cs="Arial" w:hint="eastAsia"/>
          <w:bCs/>
          <w:sz w:val="22"/>
          <w:szCs w:val="22"/>
        </w:rPr>
        <w:t>ół</w:t>
      </w:r>
      <w:r w:rsidRPr="00AD6F57">
        <w:rPr>
          <w:rFonts w:ascii="Arial" w:hAnsi="Arial" w:cs="Arial"/>
          <w:bCs/>
          <w:sz w:val="22"/>
          <w:szCs w:val="22"/>
        </w:rPr>
        <w:t>czynniku przenikania ciep</w:t>
      </w:r>
      <w:r w:rsidRPr="00AD6F57">
        <w:rPr>
          <w:rFonts w:ascii="Arial" w:hAnsi="Arial" w:cs="Arial" w:hint="eastAsia"/>
          <w:bCs/>
          <w:sz w:val="22"/>
          <w:szCs w:val="22"/>
        </w:rPr>
        <w:t>ł</w:t>
      </w:r>
      <w:r w:rsidRPr="00AD6F57">
        <w:rPr>
          <w:rFonts w:ascii="Arial" w:hAnsi="Arial" w:cs="Arial"/>
          <w:bCs/>
          <w:sz w:val="22"/>
          <w:szCs w:val="22"/>
        </w:rPr>
        <w:t xml:space="preserve">a </w:t>
      </w:r>
      <w:r w:rsidRPr="00AD6F57">
        <w:rPr>
          <w:rFonts w:ascii="Arial" w:hAnsi="Arial" w:cs="Arial" w:hint="eastAsia"/>
          <w:bCs/>
          <w:sz w:val="22"/>
          <w:szCs w:val="22"/>
        </w:rPr>
        <w:t>λ</w:t>
      </w:r>
      <w:r w:rsidRPr="00AD6F57">
        <w:rPr>
          <w:rFonts w:ascii="Arial" w:hAnsi="Arial" w:cs="Arial"/>
          <w:bCs/>
          <w:sz w:val="22"/>
          <w:szCs w:val="22"/>
        </w:rPr>
        <w:t>=0,035W/(m*K),</w:t>
      </w:r>
    </w:p>
    <w:p w14:paraId="471A12B0" w14:textId="77777777" w:rsidR="00AD6F57" w:rsidRDefault="00AD6F57" w:rsidP="00AD6F57">
      <w:pPr>
        <w:numPr>
          <w:ilvl w:val="0"/>
          <w:numId w:val="56"/>
        </w:numPr>
        <w:overflowPunct/>
        <w:autoSpaceDE/>
        <w:autoSpaceDN/>
        <w:adjustRightInd/>
        <w:spacing w:line="276" w:lineRule="auto"/>
        <w:jc w:val="both"/>
        <w:textAlignment w:val="auto"/>
        <w:rPr>
          <w:rFonts w:ascii="Arial" w:hAnsi="Arial" w:cs="Arial"/>
          <w:bCs/>
          <w:sz w:val="22"/>
          <w:szCs w:val="22"/>
        </w:rPr>
      </w:pPr>
      <w:r w:rsidRPr="007A08BC">
        <w:rPr>
          <w:rFonts w:ascii="Arial" w:hAnsi="Arial" w:cs="Arial"/>
          <w:bCs/>
          <w:sz w:val="22"/>
          <w:szCs w:val="22"/>
        </w:rPr>
        <w:t xml:space="preserve">docieplenie </w:t>
      </w:r>
      <w:r w:rsidRPr="007A08BC">
        <w:rPr>
          <w:rFonts w:ascii="Arial" w:hAnsi="Arial" w:cs="Arial" w:hint="eastAsia"/>
          <w:bCs/>
          <w:sz w:val="22"/>
          <w:szCs w:val="22"/>
        </w:rPr>
        <w:t>ś</w:t>
      </w:r>
      <w:r w:rsidRPr="007A08BC">
        <w:rPr>
          <w:rFonts w:ascii="Arial" w:hAnsi="Arial" w:cs="Arial"/>
          <w:bCs/>
          <w:sz w:val="22"/>
          <w:szCs w:val="22"/>
        </w:rPr>
        <w:t>cian zewn</w:t>
      </w:r>
      <w:r w:rsidRPr="007A08BC">
        <w:rPr>
          <w:rFonts w:ascii="Arial" w:hAnsi="Arial" w:cs="Arial" w:hint="eastAsia"/>
          <w:bCs/>
          <w:sz w:val="22"/>
          <w:szCs w:val="22"/>
        </w:rPr>
        <w:t>ę</w:t>
      </w:r>
      <w:r w:rsidRPr="007A08BC">
        <w:rPr>
          <w:rFonts w:ascii="Arial" w:hAnsi="Arial" w:cs="Arial"/>
          <w:bCs/>
          <w:sz w:val="22"/>
          <w:szCs w:val="22"/>
        </w:rPr>
        <w:t>trznych styropianem o wsp</w:t>
      </w:r>
      <w:r w:rsidRPr="007A08BC">
        <w:rPr>
          <w:rFonts w:ascii="Arial" w:hAnsi="Arial" w:cs="Arial" w:hint="eastAsia"/>
          <w:bCs/>
          <w:sz w:val="22"/>
          <w:szCs w:val="22"/>
        </w:rPr>
        <w:t>ół</w:t>
      </w:r>
      <w:r w:rsidRPr="007A08BC">
        <w:rPr>
          <w:rFonts w:ascii="Arial" w:hAnsi="Arial" w:cs="Arial"/>
          <w:bCs/>
          <w:sz w:val="22"/>
          <w:szCs w:val="22"/>
        </w:rPr>
        <w:t>czynniku przenikania ciep</w:t>
      </w:r>
      <w:r w:rsidRPr="007A08BC">
        <w:rPr>
          <w:rFonts w:ascii="Arial" w:hAnsi="Arial" w:cs="Arial" w:hint="eastAsia"/>
          <w:bCs/>
          <w:sz w:val="22"/>
          <w:szCs w:val="22"/>
        </w:rPr>
        <w:t>ł</w:t>
      </w:r>
      <w:r w:rsidRPr="007A08BC">
        <w:rPr>
          <w:rFonts w:ascii="Arial" w:hAnsi="Arial" w:cs="Arial"/>
          <w:bCs/>
          <w:sz w:val="22"/>
          <w:szCs w:val="22"/>
        </w:rPr>
        <w:t xml:space="preserve">a </w:t>
      </w:r>
      <w:r w:rsidRPr="007A08BC">
        <w:rPr>
          <w:rFonts w:ascii="Arial" w:hAnsi="Arial" w:cs="Arial" w:hint="eastAsia"/>
          <w:bCs/>
          <w:sz w:val="22"/>
          <w:szCs w:val="22"/>
        </w:rPr>
        <w:t>λ</w:t>
      </w:r>
      <w:r w:rsidRPr="007A08BC">
        <w:rPr>
          <w:rFonts w:ascii="Arial" w:hAnsi="Arial" w:cs="Arial"/>
          <w:bCs/>
          <w:sz w:val="22"/>
          <w:szCs w:val="22"/>
        </w:rPr>
        <w:t>=0,032W/(m*K) o grubo</w:t>
      </w:r>
      <w:r w:rsidRPr="007A08BC">
        <w:rPr>
          <w:rFonts w:ascii="Arial" w:hAnsi="Arial" w:cs="Arial" w:hint="eastAsia"/>
          <w:bCs/>
          <w:sz w:val="22"/>
          <w:szCs w:val="22"/>
        </w:rPr>
        <w:t>ś</w:t>
      </w:r>
      <w:r w:rsidRPr="007A08BC">
        <w:rPr>
          <w:rFonts w:ascii="Arial" w:hAnsi="Arial" w:cs="Arial"/>
          <w:bCs/>
          <w:sz w:val="22"/>
          <w:szCs w:val="22"/>
        </w:rPr>
        <w:t>ci 13cm wraz z o</w:t>
      </w:r>
      <w:r w:rsidRPr="007A08BC">
        <w:rPr>
          <w:rFonts w:ascii="Arial" w:hAnsi="Arial" w:cs="Arial" w:hint="eastAsia"/>
          <w:bCs/>
          <w:sz w:val="22"/>
          <w:szCs w:val="22"/>
        </w:rPr>
        <w:t>ś</w:t>
      </w:r>
      <w:r w:rsidRPr="007A08BC">
        <w:rPr>
          <w:rFonts w:ascii="Arial" w:hAnsi="Arial" w:cs="Arial"/>
          <w:bCs/>
          <w:sz w:val="22"/>
          <w:szCs w:val="22"/>
        </w:rPr>
        <w:t>cie</w:t>
      </w:r>
      <w:r w:rsidRPr="007A08BC">
        <w:rPr>
          <w:rFonts w:ascii="Arial" w:hAnsi="Arial" w:cs="Arial" w:hint="eastAsia"/>
          <w:bCs/>
          <w:sz w:val="22"/>
          <w:szCs w:val="22"/>
        </w:rPr>
        <w:t>ż</w:t>
      </w:r>
      <w:r w:rsidRPr="007A08BC">
        <w:rPr>
          <w:rFonts w:ascii="Arial" w:hAnsi="Arial" w:cs="Arial"/>
          <w:bCs/>
          <w:sz w:val="22"/>
          <w:szCs w:val="22"/>
        </w:rPr>
        <w:t>nicami,</w:t>
      </w:r>
    </w:p>
    <w:p w14:paraId="78CA32E1" w14:textId="6CC4706E" w:rsidR="00AD6F57" w:rsidRPr="00AD6F57" w:rsidRDefault="00AD6F57" w:rsidP="00AD6F57">
      <w:pPr>
        <w:numPr>
          <w:ilvl w:val="0"/>
          <w:numId w:val="56"/>
        </w:numPr>
        <w:overflowPunct/>
        <w:autoSpaceDE/>
        <w:autoSpaceDN/>
        <w:adjustRightInd/>
        <w:spacing w:line="276" w:lineRule="auto"/>
        <w:jc w:val="both"/>
        <w:textAlignment w:val="auto"/>
        <w:rPr>
          <w:rFonts w:ascii="Arial" w:hAnsi="Arial" w:cs="Arial"/>
          <w:bCs/>
          <w:sz w:val="22"/>
          <w:szCs w:val="22"/>
        </w:rPr>
      </w:pPr>
      <w:r w:rsidRPr="007A08BC">
        <w:rPr>
          <w:rFonts w:ascii="Arial" w:hAnsi="Arial" w:cs="Arial"/>
          <w:bCs/>
          <w:sz w:val="22"/>
          <w:szCs w:val="22"/>
        </w:rPr>
        <w:t>wymiana drzwi zewn</w:t>
      </w:r>
      <w:r w:rsidRPr="007A08BC">
        <w:rPr>
          <w:rFonts w:ascii="Arial" w:hAnsi="Arial" w:cs="Arial" w:hint="eastAsia"/>
          <w:bCs/>
          <w:sz w:val="22"/>
          <w:szCs w:val="22"/>
        </w:rPr>
        <w:t>ę</w:t>
      </w:r>
      <w:r w:rsidRPr="007A08BC">
        <w:rPr>
          <w:rFonts w:ascii="Arial" w:hAnsi="Arial" w:cs="Arial"/>
          <w:bCs/>
          <w:sz w:val="22"/>
          <w:szCs w:val="22"/>
        </w:rPr>
        <w:t>trznych na drzwi o wsp</w:t>
      </w:r>
      <w:r w:rsidRPr="007A08BC">
        <w:rPr>
          <w:rFonts w:ascii="Arial" w:hAnsi="Arial" w:cs="Arial" w:hint="eastAsia"/>
          <w:bCs/>
          <w:sz w:val="22"/>
          <w:szCs w:val="22"/>
        </w:rPr>
        <w:t>ół</w:t>
      </w:r>
      <w:r w:rsidRPr="007A08BC">
        <w:rPr>
          <w:rFonts w:ascii="Arial" w:hAnsi="Arial" w:cs="Arial"/>
          <w:bCs/>
          <w:sz w:val="22"/>
          <w:szCs w:val="22"/>
        </w:rPr>
        <w:t>czynniku przenikania ciep</w:t>
      </w:r>
      <w:r w:rsidRPr="007A08BC">
        <w:rPr>
          <w:rFonts w:ascii="Arial" w:hAnsi="Arial" w:cs="Arial" w:hint="eastAsia"/>
          <w:bCs/>
          <w:sz w:val="22"/>
          <w:szCs w:val="22"/>
        </w:rPr>
        <w:t>ł</w:t>
      </w:r>
      <w:r w:rsidRPr="007A08BC">
        <w:rPr>
          <w:rFonts w:ascii="Arial" w:hAnsi="Arial" w:cs="Arial"/>
          <w:bCs/>
          <w:sz w:val="22"/>
          <w:szCs w:val="22"/>
        </w:rPr>
        <w:t>a</w:t>
      </w:r>
      <w:r w:rsidRPr="00AD6F57">
        <w:rPr>
          <w:rFonts w:ascii="Arial" w:hAnsi="Arial" w:cs="Arial"/>
          <w:bCs/>
          <w:sz w:val="22"/>
          <w:szCs w:val="22"/>
        </w:rPr>
        <w:t xml:space="preserve"> </w:t>
      </w:r>
      <w:r w:rsidRPr="007A08BC">
        <w:rPr>
          <w:rFonts w:ascii="Arial" w:hAnsi="Arial" w:cs="Arial"/>
          <w:bCs/>
          <w:sz w:val="22"/>
          <w:szCs w:val="22"/>
        </w:rPr>
        <w:t>U=1,3W/(m2*K)</w:t>
      </w:r>
      <w:r w:rsidRPr="00AD6F57">
        <w:rPr>
          <w:rFonts w:ascii="Arial" w:hAnsi="Arial" w:cs="Arial"/>
          <w:bCs/>
          <w:sz w:val="22"/>
          <w:szCs w:val="22"/>
        </w:rPr>
        <w:t>,</w:t>
      </w:r>
    </w:p>
    <w:p w14:paraId="0955BE44" w14:textId="77777777" w:rsidR="00AD6F57" w:rsidRDefault="00AD6F57" w:rsidP="00AD6F57">
      <w:pPr>
        <w:numPr>
          <w:ilvl w:val="0"/>
          <w:numId w:val="56"/>
        </w:numPr>
        <w:overflowPunct/>
        <w:autoSpaceDE/>
        <w:autoSpaceDN/>
        <w:adjustRightInd/>
        <w:spacing w:line="276" w:lineRule="auto"/>
        <w:jc w:val="both"/>
        <w:textAlignment w:val="auto"/>
        <w:rPr>
          <w:rFonts w:ascii="Arial" w:hAnsi="Arial" w:cs="Arial"/>
          <w:bCs/>
          <w:sz w:val="22"/>
          <w:szCs w:val="22"/>
        </w:rPr>
      </w:pPr>
      <w:r w:rsidRPr="007A08BC">
        <w:rPr>
          <w:rFonts w:ascii="Arial" w:hAnsi="Arial" w:cs="Arial"/>
          <w:bCs/>
          <w:sz w:val="22"/>
          <w:szCs w:val="22"/>
        </w:rPr>
        <w:t>monta</w:t>
      </w:r>
      <w:r w:rsidRPr="007A08BC">
        <w:rPr>
          <w:rFonts w:ascii="Arial" w:hAnsi="Arial" w:cs="Arial" w:hint="eastAsia"/>
          <w:bCs/>
          <w:sz w:val="22"/>
          <w:szCs w:val="22"/>
        </w:rPr>
        <w:t>ż</w:t>
      </w:r>
      <w:r w:rsidRPr="007A08BC">
        <w:rPr>
          <w:rFonts w:ascii="Arial" w:hAnsi="Arial" w:cs="Arial"/>
          <w:bCs/>
          <w:sz w:val="22"/>
          <w:szCs w:val="22"/>
        </w:rPr>
        <w:t xml:space="preserve"> nawiewnik</w:t>
      </w:r>
      <w:r w:rsidRPr="007A08BC">
        <w:rPr>
          <w:rFonts w:ascii="Arial" w:hAnsi="Arial" w:cs="Arial" w:hint="eastAsia"/>
          <w:bCs/>
          <w:sz w:val="22"/>
          <w:szCs w:val="22"/>
        </w:rPr>
        <w:t>ó</w:t>
      </w:r>
      <w:r w:rsidRPr="007A08BC">
        <w:rPr>
          <w:rFonts w:ascii="Arial" w:hAnsi="Arial" w:cs="Arial"/>
          <w:bCs/>
          <w:sz w:val="22"/>
          <w:szCs w:val="22"/>
        </w:rPr>
        <w:t xml:space="preserve">w </w:t>
      </w:r>
      <w:proofErr w:type="spellStart"/>
      <w:r w:rsidRPr="007A08BC">
        <w:rPr>
          <w:rFonts w:ascii="Arial" w:hAnsi="Arial" w:cs="Arial"/>
          <w:bCs/>
          <w:sz w:val="22"/>
          <w:szCs w:val="22"/>
        </w:rPr>
        <w:t>higrosterowanych</w:t>
      </w:r>
      <w:proofErr w:type="spellEnd"/>
      <w:r w:rsidRPr="007A08BC">
        <w:rPr>
          <w:rFonts w:ascii="Arial" w:hAnsi="Arial" w:cs="Arial"/>
          <w:bCs/>
          <w:sz w:val="22"/>
          <w:szCs w:val="22"/>
        </w:rPr>
        <w:t xml:space="preserve"> w ramach okien w celu poprawienia wentylacji budynku,</w:t>
      </w:r>
    </w:p>
    <w:p w14:paraId="5643A931" w14:textId="5BFCB918" w:rsidR="00AD6F57" w:rsidRPr="00AD6F57" w:rsidRDefault="00AD6F57" w:rsidP="00AD6F57">
      <w:pPr>
        <w:numPr>
          <w:ilvl w:val="0"/>
          <w:numId w:val="56"/>
        </w:numPr>
        <w:overflowPunct/>
        <w:autoSpaceDE/>
        <w:autoSpaceDN/>
        <w:adjustRightInd/>
        <w:spacing w:line="276" w:lineRule="auto"/>
        <w:jc w:val="both"/>
        <w:textAlignment w:val="auto"/>
        <w:rPr>
          <w:rFonts w:ascii="Arial" w:hAnsi="Arial" w:cs="Arial"/>
          <w:bCs/>
          <w:sz w:val="22"/>
          <w:szCs w:val="22"/>
        </w:rPr>
      </w:pPr>
      <w:r w:rsidRPr="007A08BC">
        <w:rPr>
          <w:rFonts w:ascii="Arial" w:hAnsi="Arial" w:cs="Arial"/>
          <w:bCs/>
          <w:sz w:val="22"/>
          <w:szCs w:val="22"/>
        </w:rPr>
        <w:t>modernizacja c.o. Modernizacja obejmuje monta</w:t>
      </w:r>
      <w:r w:rsidRPr="007A08BC">
        <w:rPr>
          <w:rFonts w:ascii="Arial" w:hAnsi="Arial" w:cs="Arial" w:hint="eastAsia"/>
          <w:bCs/>
          <w:sz w:val="22"/>
          <w:szCs w:val="22"/>
        </w:rPr>
        <w:t>ż</w:t>
      </w:r>
      <w:r w:rsidRPr="007A08BC">
        <w:rPr>
          <w:rFonts w:ascii="Arial" w:hAnsi="Arial" w:cs="Arial"/>
          <w:bCs/>
          <w:sz w:val="22"/>
          <w:szCs w:val="22"/>
        </w:rPr>
        <w:t xml:space="preserve"> zawor</w:t>
      </w:r>
      <w:r w:rsidRPr="007A08BC">
        <w:rPr>
          <w:rFonts w:ascii="Arial" w:hAnsi="Arial" w:cs="Arial" w:hint="eastAsia"/>
          <w:bCs/>
          <w:sz w:val="22"/>
          <w:szCs w:val="22"/>
        </w:rPr>
        <w:t>ó</w:t>
      </w:r>
      <w:r w:rsidRPr="007A08BC">
        <w:rPr>
          <w:rFonts w:ascii="Arial" w:hAnsi="Arial" w:cs="Arial"/>
          <w:bCs/>
          <w:sz w:val="22"/>
          <w:szCs w:val="22"/>
        </w:rPr>
        <w:t>w termostatycznych, p</w:t>
      </w:r>
      <w:r w:rsidRPr="007A08BC">
        <w:rPr>
          <w:rFonts w:ascii="Arial" w:hAnsi="Arial" w:cs="Arial" w:hint="eastAsia"/>
          <w:bCs/>
          <w:sz w:val="22"/>
          <w:szCs w:val="22"/>
        </w:rPr>
        <w:t>ł</w:t>
      </w:r>
      <w:r w:rsidRPr="007A08BC">
        <w:rPr>
          <w:rFonts w:ascii="Arial" w:hAnsi="Arial" w:cs="Arial"/>
          <w:bCs/>
          <w:sz w:val="22"/>
          <w:szCs w:val="22"/>
        </w:rPr>
        <w:t>ukanie</w:t>
      </w:r>
      <w:r w:rsidRPr="00AD6F57">
        <w:rPr>
          <w:rFonts w:ascii="Arial" w:hAnsi="Arial" w:cs="Arial"/>
          <w:bCs/>
          <w:sz w:val="22"/>
          <w:szCs w:val="22"/>
        </w:rPr>
        <w:t xml:space="preserve"> </w:t>
      </w:r>
      <w:r w:rsidRPr="007A08BC">
        <w:rPr>
          <w:rFonts w:ascii="Arial" w:hAnsi="Arial" w:cs="Arial"/>
          <w:bCs/>
          <w:sz w:val="22"/>
          <w:szCs w:val="22"/>
        </w:rPr>
        <w:t>chemiczne instalacji c.o. w celu usuni</w:t>
      </w:r>
      <w:r w:rsidRPr="007A08BC">
        <w:rPr>
          <w:rFonts w:ascii="Arial" w:hAnsi="Arial" w:cs="Arial" w:hint="eastAsia"/>
          <w:bCs/>
          <w:sz w:val="22"/>
          <w:szCs w:val="22"/>
        </w:rPr>
        <w:t>ę</w:t>
      </w:r>
      <w:r w:rsidRPr="007A08BC">
        <w:rPr>
          <w:rFonts w:ascii="Arial" w:hAnsi="Arial" w:cs="Arial"/>
          <w:bCs/>
          <w:sz w:val="22"/>
          <w:szCs w:val="22"/>
        </w:rPr>
        <w:t>cia zanieczyszcze</w:t>
      </w:r>
      <w:r w:rsidRPr="007A08BC">
        <w:rPr>
          <w:rFonts w:ascii="Arial" w:hAnsi="Arial" w:cs="Arial" w:hint="eastAsia"/>
          <w:bCs/>
          <w:sz w:val="22"/>
          <w:szCs w:val="22"/>
        </w:rPr>
        <w:t>ń</w:t>
      </w:r>
      <w:r w:rsidRPr="007A08BC">
        <w:rPr>
          <w:rFonts w:ascii="Arial" w:hAnsi="Arial" w:cs="Arial"/>
          <w:bCs/>
          <w:sz w:val="22"/>
          <w:szCs w:val="22"/>
        </w:rPr>
        <w:t xml:space="preserve"> oraz wprowadzenie systemu</w:t>
      </w:r>
      <w:r w:rsidRPr="00AD6F57">
        <w:rPr>
          <w:rFonts w:ascii="Arial" w:hAnsi="Arial" w:cs="Arial"/>
          <w:bCs/>
          <w:sz w:val="22"/>
          <w:szCs w:val="22"/>
        </w:rPr>
        <w:t xml:space="preserve"> zarz</w:t>
      </w:r>
      <w:r w:rsidRPr="00AD6F57">
        <w:rPr>
          <w:rFonts w:ascii="Arial" w:hAnsi="Arial" w:cs="Arial" w:hint="eastAsia"/>
          <w:bCs/>
          <w:sz w:val="22"/>
          <w:szCs w:val="22"/>
        </w:rPr>
        <w:t>ą</w:t>
      </w:r>
      <w:r w:rsidRPr="00AD6F57">
        <w:rPr>
          <w:rFonts w:ascii="Arial" w:hAnsi="Arial" w:cs="Arial"/>
          <w:bCs/>
          <w:sz w:val="22"/>
          <w:szCs w:val="22"/>
        </w:rPr>
        <w:t>dzania energi</w:t>
      </w:r>
      <w:r w:rsidRPr="00AD6F57">
        <w:rPr>
          <w:rFonts w:ascii="Arial" w:hAnsi="Arial" w:cs="Arial" w:hint="eastAsia"/>
          <w:bCs/>
          <w:sz w:val="22"/>
          <w:szCs w:val="22"/>
        </w:rPr>
        <w:t>ą–</w:t>
      </w:r>
      <w:r w:rsidRPr="00AD6F57">
        <w:rPr>
          <w:rFonts w:ascii="Arial" w:hAnsi="Arial" w:cs="Arial"/>
          <w:bCs/>
          <w:sz w:val="22"/>
          <w:szCs w:val="22"/>
        </w:rPr>
        <w:t xml:space="preserve"> wg bran</w:t>
      </w:r>
      <w:r w:rsidRPr="00AD6F57">
        <w:rPr>
          <w:rFonts w:ascii="Arial" w:hAnsi="Arial" w:cs="Arial" w:hint="eastAsia"/>
          <w:bCs/>
          <w:sz w:val="22"/>
          <w:szCs w:val="22"/>
        </w:rPr>
        <w:t>ż</w:t>
      </w:r>
      <w:r w:rsidRPr="00AD6F57">
        <w:rPr>
          <w:rFonts w:ascii="Arial" w:hAnsi="Arial" w:cs="Arial"/>
          <w:bCs/>
          <w:sz w:val="22"/>
          <w:szCs w:val="22"/>
        </w:rPr>
        <w:t>y sanitarnej.</w:t>
      </w:r>
    </w:p>
    <w:p w14:paraId="1E733AD5" w14:textId="0A2A1137" w:rsidR="0005108C" w:rsidRPr="0005108C" w:rsidRDefault="0005108C" w:rsidP="0005108C">
      <w:pPr>
        <w:overflowPunct/>
        <w:autoSpaceDE/>
        <w:autoSpaceDN/>
        <w:adjustRightInd/>
        <w:spacing w:line="276" w:lineRule="auto"/>
        <w:ind w:left="426"/>
        <w:jc w:val="both"/>
        <w:textAlignment w:val="auto"/>
        <w:rPr>
          <w:rFonts w:ascii="Arial" w:hAnsi="Arial" w:cs="Arial"/>
          <w:bCs/>
          <w:sz w:val="22"/>
          <w:szCs w:val="22"/>
        </w:rPr>
      </w:pPr>
      <w:r w:rsidRPr="0005108C">
        <w:rPr>
          <w:rFonts w:ascii="Arial" w:hAnsi="Arial" w:cs="Arial"/>
          <w:bCs/>
          <w:sz w:val="22"/>
          <w:szCs w:val="22"/>
        </w:rPr>
        <w:t>Zamówienie należy wykonać w szczególności zgodnie z dokumentacją projektową oraz specyfikacjami technicznymi wykonania i odbioru robót stanowiącymi załącznik nr 12</w:t>
      </w:r>
      <w:r w:rsidR="00F57B03">
        <w:rPr>
          <w:rFonts w:ascii="Arial" w:hAnsi="Arial" w:cs="Arial"/>
          <w:bCs/>
          <w:sz w:val="22"/>
          <w:szCs w:val="22"/>
        </w:rPr>
        <w:t>d</w:t>
      </w:r>
      <w:r w:rsidRPr="0005108C">
        <w:rPr>
          <w:rFonts w:ascii="Arial" w:hAnsi="Arial" w:cs="Arial"/>
          <w:bCs/>
          <w:sz w:val="22"/>
          <w:szCs w:val="22"/>
        </w:rPr>
        <w:t xml:space="preserve"> do SWZ z uwzględnieniem zapisów SWZ i umowy.</w:t>
      </w:r>
    </w:p>
    <w:bookmarkEnd w:id="0"/>
    <w:bookmarkEnd w:id="2"/>
    <w:p w14:paraId="5837C1E1" w14:textId="77777777" w:rsidR="00C316CB" w:rsidRPr="00C316CB" w:rsidRDefault="00C316CB" w:rsidP="00AD6F57">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Szczegółowy opis przedmiotu zamówienia zawierają w szczególności:</w:t>
      </w:r>
    </w:p>
    <w:p w14:paraId="6E15C32F"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dokumentacja projektowa,</w:t>
      </w:r>
    </w:p>
    <w:p w14:paraId="53EDC8E0"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specyfikacje techniczne wykonania i odbioru robót.</w:t>
      </w:r>
    </w:p>
    <w:p w14:paraId="64401B4E" w14:textId="77777777" w:rsidR="00C316CB" w:rsidRPr="00C316CB" w:rsidRDefault="00C316CB" w:rsidP="00AD6F57">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A6468B0" w14:textId="77777777" w:rsidR="00C316CB" w:rsidRPr="00C316CB" w:rsidRDefault="00C316CB" w:rsidP="00AD6F57">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Materiały dostarczone i użyte przez Wykonawcę powinny odpowiadać, co do jakości, wymogom wyrobów dopuszczonych do obrotu i stosowania w budownictwie, określonym w art. 10 ustawy z dnia 7 lipca 1994 r. Prawo budowlane.</w:t>
      </w:r>
    </w:p>
    <w:p w14:paraId="4910EA40" w14:textId="667C4090" w:rsidR="00C316CB" w:rsidRDefault="00C316CB" w:rsidP="00AD6F57">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lastRenderedPageBreak/>
        <w:t>Wykonanie przedmiotu zamówienia i oddanie do użytku musi być również zgodne z wszystkimi aktami prawnymi właściwymi dla przedmiotu zamówienia, z przepisami techniczno-budowlanymi, obowiązującymi normami i wytycznymi.</w:t>
      </w:r>
    </w:p>
    <w:p w14:paraId="47C5BD83" w14:textId="7EF37D34" w:rsidR="00C316CB" w:rsidRPr="00C316CB" w:rsidRDefault="00C316CB" w:rsidP="00AD6F57">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 xml:space="preserve">Zgodnie z art. 101 ust. 4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 sytuacji, gdyby w dokumentacji projektowej lub </w:t>
      </w:r>
      <w:proofErr w:type="spellStart"/>
      <w:r w:rsidRPr="00C316CB">
        <w:rPr>
          <w:rFonts w:ascii="Arial" w:hAnsi="Arial" w:cs="Arial"/>
          <w:bCs/>
          <w:sz w:val="22"/>
          <w:szCs w:val="22"/>
        </w:rPr>
        <w:t>STWiORB</w:t>
      </w:r>
      <w:proofErr w:type="spellEnd"/>
      <w:r w:rsidRPr="00C316CB">
        <w:rPr>
          <w:rFonts w:ascii="Arial" w:hAnsi="Arial" w:cs="Arial"/>
          <w:bCs/>
          <w:sz w:val="22"/>
          <w:szCs w:val="22"/>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316CB">
        <w:rPr>
          <w:rFonts w:ascii="Arial" w:hAnsi="Arial" w:cs="Arial"/>
          <w:bCs/>
          <w:sz w:val="22"/>
          <w:szCs w:val="22"/>
        </w:rPr>
        <w:t>Pzp</w:t>
      </w:r>
      <w:proofErr w:type="spellEnd"/>
      <w:r w:rsidRPr="00C316CB">
        <w:rPr>
          <w:rFonts w:ascii="Arial" w:hAnsi="Arial" w:cs="Arial"/>
          <w:bCs/>
          <w:sz w:val="22"/>
          <w:szCs w:val="22"/>
        </w:rPr>
        <w:t>, że proponowane rozwiązania w równoważnym</w:t>
      </w:r>
    </w:p>
    <w:p w14:paraId="698D9066" w14:textId="64631267" w:rsidR="0025782D" w:rsidRPr="00C316CB" w:rsidRDefault="00A80B5D" w:rsidP="00C316CB">
      <w:pPr>
        <w:overflowPunct/>
        <w:autoSpaceDE/>
        <w:autoSpaceDN/>
        <w:adjustRightInd/>
        <w:spacing w:line="276" w:lineRule="auto"/>
        <w:contextualSpacing/>
        <w:jc w:val="both"/>
        <w:textAlignment w:val="auto"/>
        <w:rPr>
          <w:rFonts w:ascii="Arial" w:hAnsi="Arial" w:cs="Arial"/>
          <w:sz w:val="22"/>
          <w:szCs w:val="22"/>
        </w:rPr>
      </w:pPr>
      <w:r w:rsidRPr="00C316CB">
        <w:rPr>
          <w:rFonts w:ascii="Arial" w:hAnsi="Arial" w:cs="Arial"/>
          <w:sz w:val="22"/>
          <w:szCs w:val="22"/>
          <w:lang w:eastAsia="ar-SA"/>
        </w:rPr>
        <w:t xml:space="preserv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578777EA"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797F97">
        <w:rPr>
          <w:rFonts w:ascii="Arial" w:hAnsi="Arial" w:cs="Arial"/>
          <w:b/>
          <w:sz w:val="22"/>
          <w:szCs w:val="22"/>
        </w:rPr>
        <w:t xml:space="preserve">6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sprawdzanie i odbiór robót budowlanych ulegających zakryciu lub zanikających, uczestniczenie w próbach i odbiorach technicznych instalacji i urządzeń oraz </w:t>
      </w:r>
      <w:r w:rsidRPr="00033FA2">
        <w:rPr>
          <w:rFonts w:ascii="Arial" w:hAnsi="Arial" w:cs="Arial"/>
          <w:sz w:val="22"/>
          <w:szCs w:val="22"/>
        </w:rPr>
        <w:lastRenderedPageBreak/>
        <w:t>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26A029DF"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proofErr w:type="spellStart"/>
      <w:r w:rsidR="00797F97">
        <w:rPr>
          <w:rFonts w:ascii="Arial" w:hAnsi="Arial" w:cs="Arial"/>
          <w:sz w:val="22"/>
          <w:szCs w:val="22"/>
        </w:rPr>
        <w:t>konstrukcyjno</w:t>
      </w:r>
      <w:proofErr w:type="spellEnd"/>
      <w:r w:rsidR="00797F97">
        <w:rPr>
          <w:rFonts w:ascii="Arial" w:hAnsi="Arial" w:cs="Arial"/>
          <w:sz w:val="22"/>
          <w:szCs w:val="22"/>
        </w:rPr>
        <w:t xml:space="preserve">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w:t>
      </w:r>
      <w:r w:rsidRPr="00033FA2">
        <w:rPr>
          <w:rFonts w:ascii="Arial" w:hAnsi="Arial" w:cs="Arial"/>
          <w:b/>
          <w:sz w:val="22"/>
          <w:szCs w:val="22"/>
        </w:rPr>
        <w:lastRenderedPageBreak/>
        <w:t>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w:t>
      </w:r>
      <w:proofErr w:type="spellStart"/>
      <w:r w:rsidR="00970D8A" w:rsidRPr="00033FA2">
        <w:rPr>
          <w:rFonts w:ascii="Arial" w:hAnsi="Arial" w:cs="Arial"/>
          <w:sz w:val="22"/>
          <w:szCs w:val="22"/>
        </w:rPr>
        <w:t>ath</w:t>
      </w:r>
      <w:proofErr w:type="spellEnd"/>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w:t>
      </w:r>
      <w:proofErr w:type="spellStart"/>
      <w:r w:rsidR="00421D07" w:rsidRPr="00033FA2">
        <w:rPr>
          <w:rFonts w:ascii="Arial" w:hAnsi="Arial" w:cs="Arial"/>
          <w:iCs/>
          <w:sz w:val="22"/>
          <w:szCs w:val="22"/>
        </w:rPr>
        <w:t>Pzp</w:t>
      </w:r>
      <w:proofErr w:type="spellEnd"/>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71D125FE" w:rsidR="005D2C93" w:rsidRPr="00C316CB" w:rsidRDefault="00CC3A21" w:rsidP="00525687">
      <w:pPr>
        <w:numPr>
          <w:ilvl w:val="1"/>
          <w:numId w:val="2"/>
        </w:numPr>
        <w:tabs>
          <w:tab w:val="num" w:pos="709"/>
        </w:tabs>
        <w:spacing w:line="276" w:lineRule="auto"/>
        <w:ind w:left="720" w:hanging="436"/>
        <w:jc w:val="both"/>
        <w:rPr>
          <w:rFonts w:ascii="Arial" w:hAnsi="Arial" w:cs="Arial"/>
          <w:sz w:val="22"/>
          <w:szCs w:val="22"/>
        </w:rPr>
      </w:pPr>
      <w:r w:rsidRPr="00C316CB">
        <w:rPr>
          <w:rFonts w:ascii="Arial" w:hAnsi="Arial" w:cs="Arial"/>
          <w:b/>
          <w:bCs/>
          <w:sz w:val="22"/>
          <w:szCs w:val="22"/>
          <w:highlight w:val="yellow"/>
        </w:rPr>
        <w:tab/>
      </w:r>
      <w:r w:rsidR="00F56479" w:rsidRPr="00C316CB">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w:t>
      </w:r>
      <w:proofErr w:type="spellStart"/>
      <w:r w:rsidR="004A7B25" w:rsidRPr="00033FA2">
        <w:rPr>
          <w:rFonts w:ascii="Arial" w:hAnsi="Arial" w:cs="Arial"/>
          <w:sz w:val="22"/>
          <w:szCs w:val="22"/>
        </w:rPr>
        <w:t>STWiOR</w:t>
      </w:r>
      <w:proofErr w:type="spellEnd"/>
      <w:r w:rsidR="004A7B25" w:rsidRPr="00033FA2">
        <w:rPr>
          <w:rFonts w:ascii="Arial" w:hAnsi="Arial" w:cs="Arial"/>
          <w:sz w:val="22"/>
          <w:szCs w:val="22"/>
        </w:rPr>
        <w:t xml:space="preserve"> oraz przepisami 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7E05F859" w14:textId="747027E4" w:rsidR="00727E62" w:rsidRPr="00390002" w:rsidRDefault="00B1281C" w:rsidP="00411910">
      <w:pPr>
        <w:numPr>
          <w:ilvl w:val="1"/>
          <w:numId w:val="2"/>
        </w:numPr>
        <w:tabs>
          <w:tab w:val="num" w:pos="709"/>
        </w:tabs>
        <w:spacing w:line="276" w:lineRule="auto"/>
        <w:ind w:left="720" w:hanging="436"/>
        <w:jc w:val="both"/>
        <w:rPr>
          <w:rFonts w:ascii="Arial" w:hAnsi="Arial" w:cs="Arial"/>
          <w:sz w:val="22"/>
          <w:szCs w:val="22"/>
        </w:rPr>
      </w:pPr>
      <w:r w:rsidRPr="00390002">
        <w:rPr>
          <w:rFonts w:ascii="Arial" w:hAnsi="Arial" w:cs="Arial"/>
          <w:sz w:val="22"/>
          <w:szCs w:val="22"/>
        </w:rPr>
        <w:t xml:space="preserve">informowanie zarządców sieci o terminie prowadzenia prac w przypadku ich wykonywania w pobliżu tych sieci, </w:t>
      </w:r>
      <w:r w:rsidR="006B036C" w:rsidRPr="00390002">
        <w:rPr>
          <w:rFonts w:ascii="Arial" w:hAnsi="Arial" w:cs="Arial"/>
          <w:sz w:val="22"/>
          <w:szCs w:val="22"/>
        </w:rPr>
        <w:t>informowanie wszelkich zarządców sieci podziemnych o rozpoczęciu prac i</w:t>
      </w:r>
      <w:r w:rsidRPr="00390002">
        <w:rPr>
          <w:rFonts w:ascii="Arial" w:hAnsi="Arial" w:cs="Arial"/>
          <w:sz w:val="22"/>
          <w:szCs w:val="22"/>
        </w:rPr>
        <w:t> </w:t>
      </w:r>
      <w:r w:rsidR="006B036C" w:rsidRPr="00390002">
        <w:rPr>
          <w:rFonts w:ascii="Arial" w:hAnsi="Arial" w:cs="Arial"/>
          <w:sz w:val="22"/>
          <w:szCs w:val="22"/>
        </w:rPr>
        <w:t>uzgadnianie z nimi sposobu zabezpieczenia tych sieci oraz uzyskanie zgód na czasowe wyłączenia i przełożenia elementów sieci mediów i</w:t>
      </w:r>
      <w:r w:rsidR="002F17A2" w:rsidRPr="00390002">
        <w:rPr>
          <w:rFonts w:ascii="Arial" w:hAnsi="Arial" w:cs="Arial"/>
          <w:sz w:val="22"/>
          <w:szCs w:val="22"/>
        </w:rPr>
        <w:t> </w:t>
      </w:r>
      <w:r w:rsidR="006B036C" w:rsidRPr="00390002">
        <w:rPr>
          <w:rFonts w:ascii="Arial" w:hAnsi="Arial" w:cs="Arial"/>
          <w:sz w:val="22"/>
          <w:szCs w:val="22"/>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390002">
        <w:rPr>
          <w:rFonts w:ascii="Arial" w:hAnsi="Arial" w:cs="Arial"/>
          <w:sz w:val="22"/>
          <w:szCs w:val="22"/>
        </w:rPr>
        <w:t>zawiadamianie Zamawiającego</w:t>
      </w:r>
      <w:r w:rsidRPr="00033FA2">
        <w:rPr>
          <w:rFonts w:ascii="Arial" w:hAnsi="Arial" w:cs="Arial"/>
          <w:sz w:val="22"/>
          <w:szCs w:val="22"/>
        </w:rPr>
        <w:t xml:space="preserve">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0287F7F6"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 xml:space="preserve">art. 455 ust. 1 pkt 3 lub art. 455 ust. 2 ustawy </w:t>
      </w:r>
      <w:proofErr w:type="spellStart"/>
      <w:r w:rsidR="00ED06DF" w:rsidRPr="00033FA2">
        <w:rPr>
          <w:rFonts w:ascii="Arial" w:hAnsi="Arial" w:cs="Arial"/>
          <w:sz w:val="22"/>
          <w:szCs w:val="22"/>
        </w:rPr>
        <w:t>Pzp</w:t>
      </w:r>
      <w:proofErr w:type="spellEnd"/>
      <w:r w:rsidR="00ED06DF" w:rsidRPr="00033FA2">
        <w:rPr>
          <w:rFonts w:ascii="Arial" w:hAnsi="Arial" w:cs="Arial"/>
          <w:sz w:val="22"/>
          <w:szCs w:val="22"/>
        </w:rPr>
        <w:t>.</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w:t>
      </w:r>
      <w:r w:rsidR="00AE4713" w:rsidRPr="00033FA2">
        <w:rPr>
          <w:rFonts w:ascii="Arial" w:hAnsi="Arial" w:cs="Arial"/>
          <w:sz w:val="22"/>
          <w:szCs w:val="22"/>
        </w:rPr>
        <w:lastRenderedPageBreak/>
        <w:t>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3"/>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DDD6747"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97F97">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3FC0AD13" w14:textId="6735BBA1"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 xml:space="preserve">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w:t>
      </w:r>
      <w:r w:rsidRPr="00033FA2">
        <w:rPr>
          <w:rFonts w:ascii="Arial" w:hAnsi="Arial" w:cs="Arial"/>
          <w:sz w:val="22"/>
          <w:szCs w:val="22"/>
        </w:rPr>
        <w:lastRenderedPageBreak/>
        <w:t>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4"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przypadku wykazania, że Wykonawca samodzielnie spełnia warunek udziału 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Zgoda na zmianę, rezygnację z podwykonawcy może nastąpić pod warunkiem przedstawienia przez Wykonawcę oświadczeń podwykonawców i dalszych podwykonawców </w:t>
      </w:r>
      <w:r w:rsidRPr="00033FA2">
        <w:rPr>
          <w:rFonts w:ascii="Arial" w:hAnsi="Arial" w:cs="Arial"/>
          <w:sz w:val="22"/>
          <w:szCs w:val="22"/>
        </w:rPr>
        <w:lastRenderedPageBreak/>
        <w:t>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proofErr w:type="spellStart"/>
      <w:r w:rsidR="005455DF" w:rsidRPr="00033FA2">
        <w:rPr>
          <w:rFonts w:ascii="Arial" w:hAnsi="Arial" w:cs="Arial"/>
          <w:i/>
          <w:sz w:val="22"/>
          <w:szCs w:val="22"/>
        </w:rPr>
        <w:t>Pzp</w:t>
      </w:r>
      <w:proofErr w:type="spellEnd"/>
      <w:r w:rsidRPr="00033FA2">
        <w:rPr>
          <w:rFonts w:ascii="Arial" w:hAnsi="Arial" w:cs="Arial"/>
          <w:i/>
          <w:sz w:val="22"/>
          <w:szCs w:val="22"/>
        </w:rPr>
        <w:t>.</w:t>
      </w:r>
    </w:p>
    <w:bookmarkEnd w:id="4"/>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terminu zapłaty wynagrodzenia, </w:t>
      </w:r>
    </w:p>
    <w:p w14:paraId="53D38BFA"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w:t>
      </w:r>
    </w:p>
    <w:p w14:paraId="26BF86AF" w14:textId="50EB93AA"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lastRenderedPageBreak/>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350B255B"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lastRenderedPageBreak/>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97F97">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284B32">
      <w:pPr>
        <w:widowControl w:val="0"/>
        <w:numPr>
          <w:ilvl w:val="0"/>
          <w:numId w:val="45"/>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372959FF"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 xml:space="preserve">od daty </w:t>
      </w:r>
      <w:r w:rsidR="00390002">
        <w:rPr>
          <w:rFonts w:ascii="Arial" w:hAnsi="Arial" w:cs="Arial"/>
          <w:sz w:val="22"/>
          <w:szCs w:val="22"/>
        </w:rPr>
        <w:t>zgłoszenia</w:t>
      </w:r>
      <w:r w:rsidRPr="00033FA2">
        <w:rPr>
          <w:rFonts w:ascii="Arial" w:hAnsi="Arial" w:cs="Arial"/>
          <w:sz w:val="22"/>
          <w:szCs w:val="22"/>
        </w:rPr>
        <w:t>.</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486E6AF2"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bookmarkStart w:id="5" w:name="_Hlk12401286"/>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w:t>
      </w:r>
      <w:r w:rsidR="0032380D" w:rsidRPr="00033FA2">
        <w:rPr>
          <w:rFonts w:ascii="Arial" w:hAnsi="Arial" w:cs="Arial"/>
          <w:sz w:val="22"/>
          <w:szCs w:val="22"/>
        </w:rPr>
        <w:lastRenderedPageBreak/>
        <w:t>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pacing w:val="-3"/>
          <w:sz w:val="22"/>
          <w:szCs w:val="22"/>
        </w:rPr>
        <w:t>oświadczenie</w:t>
      </w:r>
      <w:r w:rsidRPr="00033FA2">
        <w:rPr>
          <w:rFonts w:ascii="Arial" w:hAnsi="Arial" w:cs="Arial"/>
          <w:sz w:val="22"/>
          <w:szCs w:val="22"/>
        </w:rPr>
        <w:t xml:space="preserve"> kierownika budowy o doprowadzeniu do należytego stanu i porządku terenu budowy,</w:t>
      </w:r>
    </w:p>
    <w:p w14:paraId="3E006F53" w14:textId="6EFC4537" w:rsidR="00250510" w:rsidRPr="0039000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90002">
        <w:rPr>
          <w:rFonts w:ascii="Arial" w:hAnsi="Arial" w:cs="Arial"/>
          <w:sz w:val="22"/>
          <w:szCs w:val="22"/>
        </w:rPr>
        <w:t>deklaracje właściwości użytkowych, certyfikaty zgodności wbudowanych materiałów,</w:t>
      </w:r>
    </w:p>
    <w:p w14:paraId="5EF8448B" w14:textId="15BD071A" w:rsidR="006534B1" w:rsidRPr="00390002"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90002">
        <w:rPr>
          <w:rFonts w:ascii="Arial" w:hAnsi="Arial" w:cs="Arial"/>
          <w:sz w:val="22"/>
          <w:szCs w:val="22"/>
        </w:rPr>
        <w:t>dokumenty zainstalowanych urządzeń</w:t>
      </w:r>
      <w:r w:rsidR="00023F9A" w:rsidRPr="00390002">
        <w:rPr>
          <w:rFonts w:ascii="Arial" w:hAnsi="Arial" w:cs="Arial"/>
          <w:sz w:val="22"/>
          <w:szCs w:val="22"/>
        </w:rPr>
        <w:t xml:space="preserve"> </w:t>
      </w:r>
      <w:r w:rsidRPr="00390002">
        <w:rPr>
          <w:rFonts w:ascii="Arial" w:hAnsi="Arial" w:cs="Arial"/>
          <w:sz w:val="22"/>
          <w:szCs w:val="22"/>
        </w:rPr>
        <w:t>wraz z instrukcjami użytkowania, atestami i</w:t>
      </w:r>
      <w:r w:rsidR="00023F9A" w:rsidRPr="00390002">
        <w:rPr>
          <w:rFonts w:ascii="Arial" w:hAnsi="Arial" w:cs="Arial"/>
          <w:sz w:val="22"/>
          <w:szCs w:val="22"/>
        </w:rPr>
        <w:t> </w:t>
      </w:r>
      <w:proofErr w:type="spellStart"/>
      <w:r w:rsidRPr="00390002">
        <w:rPr>
          <w:rFonts w:ascii="Arial" w:hAnsi="Arial" w:cs="Arial"/>
          <w:sz w:val="22"/>
          <w:szCs w:val="22"/>
        </w:rPr>
        <w:t>dopuszczeniami</w:t>
      </w:r>
      <w:proofErr w:type="spellEnd"/>
      <w:r w:rsidRPr="00390002">
        <w:rPr>
          <w:rFonts w:ascii="Arial" w:hAnsi="Arial" w:cs="Arial"/>
          <w:sz w:val="22"/>
          <w:szCs w:val="22"/>
        </w:rPr>
        <w:t>, wytycznymi dotyczących przeglądów i konserwacji,</w:t>
      </w:r>
    </w:p>
    <w:p w14:paraId="32E2E188" w14:textId="3D435EAC" w:rsidR="00786DEB" w:rsidRPr="0039000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90002">
        <w:rPr>
          <w:rFonts w:ascii="Arial" w:hAnsi="Arial" w:cs="Arial"/>
          <w:sz w:val="22"/>
          <w:szCs w:val="22"/>
        </w:rPr>
        <w:t>wynik</w:t>
      </w:r>
      <w:r w:rsidR="00593879" w:rsidRPr="00390002">
        <w:rPr>
          <w:rFonts w:ascii="Arial" w:hAnsi="Arial" w:cs="Arial"/>
          <w:sz w:val="22"/>
          <w:szCs w:val="22"/>
        </w:rPr>
        <w:t>i</w:t>
      </w:r>
      <w:r w:rsidRPr="00390002">
        <w:rPr>
          <w:rFonts w:ascii="Arial" w:hAnsi="Arial" w:cs="Arial"/>
          <w:sz w:val="22"/>
          <w:szCs w:val="22"/>
        </w:rPr>
        <w:t xml:space="preserve"> pozytywnych pomiarów kontrolnych, prób oraz badań zgodnie ze specyfikacjami technicznymi, normami oraz przepisami prawa, protokołów i</w:t>
      </w:r>
      <w:r w:rsidR="00CF7D4B" w:rsidRPr="00390002">
        <w:rPr>
          <w:rFonts w:ascii="Arial" w:hAnsi="Arial" w:cs="Arial"/>
          <w:sz w:val="22"/>
          <w:szCs w:val="22"/>
        </w:rPr>
        <w:t> </w:t>
      </w:r>
      <w:r w:rsidRPr="00390002">
        <w:rPr>
          <w:rFonts w:ascii="Arial" w:hAnsi="Arial" w:cs="Arial"/>
          <w:sz w:val="22"/>
          <w:szCs w:val="22"/>
        </w:rPr>
        <w:t>sprawdzeń branżowych,</w:t>
      </w:r>
    </w:p>
    <w:p w14:paraId="371C26B7" w14:textId="77777777" w:rsidR="00786DEB" w:rsidRPr="0039000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90002">
        <w:rPr>
          <w:rFonts w:ascii="Arial" w:hAnsi="Arial" w:cs="Arial"/>
          <w:sz w:val="22"/>
          <w:szCs w:val="22"/>
        </w:rPr>
        <w:t>protokoły odbioru robót zanikających oraz ulegających zakryciu,</w:t>
      </w:r>
    </w:p>
    <w:p w14:paraId="3CEAB89E" w14:textId="49AE4E04" w:rsidR="008B71D9" w:rsidRPr="00390002"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90002">
        <w:rPr>
          <w:rFonts w:ascii="Arial" w:hAnsi="Arial" w:cs="Arial"/>
          <w:sz w:val="22"/>
          <w:szCs w:val="22"/>
        </w:rPr>
        <w:t>protokoły odbioru ewentualnych zabezpieczeń sieci podziemnych od ich gestorów (jeżeli dotyczy),</w:t>
      </w:r>
    </w:p>
    <w:p w14:paraId="4918AB0D" w14:textId="77777777" w:rsidR="00786DEB" w:rsidRPr="00390002"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390002">
        <w:rPr>
          <w:rFonts w:ascii="Arial" w:hAnsi="Arial" w:cs="Arial"/>
          <w:sz w:val="22"/>
          <w:szCs w:val="22"/>
        </w:rPr>
        <w:t>inne dokumenty wymagane przez Zamawiającego (protokoły prób, badań, itp.).</w:t>
      </w:r>
    </w:p>
    <w:bookmarkEnd w:id="5"/>
    <w:p w14:paraId="5266DEC0" w14:textId="0CB16A59" w:rsidR="00786DEB" w:rsidRPr="0039000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390002">
        <w:rPr>
          <w:rFonts w:ascii="Arial" w:hAnsi="Arial" w:cs="Arial"/>
          <w:sz w:val="22"/>
          <w:szCs w:val="22"/>
        </w:rPr>
        <w:t>Wyżej wymienione dokumenty mają być traktowane jako wzajemnie uzupełniające się.</w:t>
      </w:r>
    </w:p>
    <w:p w14:paraId="0D498E95" w14:textId="6C6A0EEC" w:rsidR="00023F9A" w:rsidRPr="00390002" w:rsidRDefault="00023F9A"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390002">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lastRenderedPageBreak/>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6"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lastRenderedPageBreak/>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6"/>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wartości brutto 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lastRenderedPageBreak/>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w:t>
      </w:r>
      <w:proofErr w:type="spellStart"/>
      <w:r w:rsidR="009D0A3E" w:rsidRPr="00033FA2">
        <w:rPr>
          <w:rFonts w:ascii="Arial" w:hAnsi="Arial" w:cs="Arial"/>
          <w:sz w:val="22"/>
          <w:szCs w:val="22"/>
        </w:rPr>
        <w:t>Pzp</w:t>
      </w:r>
      <w:proofErr w:type="spellEnd"/>
      <w:r w:rsidR="009D0A3E" w:rsidRPr="00033FA2">
        <w:rPr>
          <w:rFonts w:ascii="Arial" w:hAnsi="Arial" w:cs="Arial"/>
          <w:sz w:val="22"/>
          <w:szCs w:val="22"/>
        </w:rPr>
        <w:t xml:space="preserve">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7" w:name="_Hlk67555132"/>
      <w:r w:rsidRPr="00033FA2">
        <w:rPr>
          <w:rFonts w:ascii="Arial" w:hAnsi="Arial" w:cs="Arial"/>
          <w:sz w:val="22"/>
          <w:szCs w:val="22"/>
        </w:rPr>
        <w:t xml:space="preserve">wynagrodzenia brutto, o którym mowa w § 10 </w:t>
      </w:r>
      <w:bookmarkEnd w:id="7"/>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284B32">
      <w:pPr>
        <w:pStyle w:val="Akapitzlist"/>
        <w:numPr>
          <w:ilvl w:val="0"/>
          <w:numId w:val="39"/>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lastRenderedPageBreak/>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lastRenderedPageBreak/>
        <w:t>przejęcia od Wykonawcy pod swój dozór terenu budowy.</w:t>
      </w:r>
    </w:p>
    <w:p w14:paraId="44D3E8D3" w14:textId="65EA2650" w:rsidR="002F5AC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bookmarkStart w:id="9" w:name="_Hlk28982839"/>
      <w:r w:rsidRPr="00033FA2">
        <w:rPr>
          <w:rFonts w:ascii="Arial" w:hAnsi="Arial" w:cs="Arial"/>
          <w:bCs/>
          <w:sz w:val="22"/>
          <w:szCs w:val="22"/>
        </w:rPr>
        <w:t xml:space="preserve">Strony są uprawnione do wprowadzenia do umowy zmian nieistotnych, to jest innych, niż zmiany zdefiniowane w art. 454 ust. 2 ustawy </w:t>
      </w:r>
      <w:proofErr w:type="spellStart"/>
      <w:r w:rsidRPr="00033FA2">
        <w:rPr>
          <w:rFonts w:ascii="Arial" w:hAnsi="Arial" w:cs="Arial"/>
          <w:bCs/>
          <w:sz w:val="22"/>
          <w:szCs w:val="22"/>
        </w:rPr>
        <w:t>Pzp</w:t>
      </w:r>
      <w:proofErr w:type="spellEnd"/>
      <w:r w:rsidRPr="00033FA2">
        <w:rPr>
          <w:rFonts w:ascii="Arial" w:hAnsi="Arial" w:cs="Arial"/>
          <w:bCs/>
          <w:sz w:val="22"/>
          <w:szCs w:val="22"/>
        </w:rPr>
        <w:t xml:space="preserve">. </w:t>
      </w:r>
    </w:p>
    <w:p w14:paraId="0EC15C99" w14:textId="1253A2CE"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Zamawiający, na podstawie art. 455 ust. 1 pkt 1 ustawy </w:t>
      </w:r>
      <w:proofErr w:type="spellStart"/>
      <w:r w:rsidRPr="00033FA2">
        <w:rPr>
          <w:rFonts w:ascii="Arial" w:hAnsi="Arial" w:cs="Arial"/>
          <w:bCs/>
          <w:sz w:val="22"/>
          <w:szCs w:val="22"/>
        </w:rPr>
        <w:t>Pzp</w:t>
      </w:r>
      <w:proofErr w:type="spellEnd"/>
      <w:r w:rsidRPr="00033FA2">
        <w:rPr>
          <w:rFonts w:ascii="Arial" w:hAnsi="Arial" w:cs="Arial"/>
          <w:bCs/>
          <w:sz w:val="22"/>
          <w:szCs w:val="22"/>
        </w:rPr>
        <w:t>,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4F09A18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 zmiana o udokumentowany czas występowania warunków atmosferycznych uniemożliwiających wykonywanie robót,</w:t>
      </w:r>
    </w:p>
    <w:p w14:paraId="1FA85BF5" w14:textId="5E201F86"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39000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390002">
        <w:rPr>
          <w:rFonts w:ascii="Arial" w:hAnsi="Arial" w:cs="Arial"/>
          <w:sz w:val="22"/>
          <w:szCs w:val="22"/>
        </w:rPr>
        <w:t>wystąpienia na terenie budowy niewybuchów, niewypałów lub znalezisk archeologicznych, które wymagały wstrzymania wykon</w:t>
      </w:r>
      <w:r w:rsidR="000F6BE4" w:rsidRPr="00390002">
        <w:rPr>
          <w:rFonts w:ascii="Arial" w:hAnsi="Arial" w:cs="Arial"/>
          <w:sz w:val="22"/>
          <w:szCs w:val="22"/>
        </w:rPr>
        <w:t>yw</w:t>
      </w:r>
      <w:r w:rsidRPr="00390002">
        <w:rPr>
          <w:rFonts w:ascii="Arial" w:hAnsi="Arial" w:cs="Arial"/>
          <w:sz w:val="22"/>
          <w:szCs w:val="22"/>
        </w:rPr>
        <w:t>ania robót budowlanych przez Wykonawcę – zmiana o czas, w którym Wykonawca nie mógł wykon</w:t>
      </w:r>
      <w:r w:rsidR="00956182" w:rsidRPr="00390002">
        <w:rPr>
          <w:rFonts w:ascii="Arial" w:hAnsi="Arial" w:cs="Arial"/>
          <w:sz w:val="22"/>
          <w:szCs w:val="22"/>
        </w:rPr>
        <w:t>yw</w:t>
      </w:r>
      <w:r w:rsidRPr="00390002">
        <w:rPr>
          <w:rFonts w:ascii="Arial" w:hAnsi="Arial" w:cs="Arial"/>
          <w:sz w:val="22"/>
          <w:szCs w:val="22"/>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390002">
        <w:rPr>
          <w:rFonts w:ascii="Arial" w:hAnsi="Arial" w:cs="Arial"/>
          <w:bCs/>
          <w:sz w:val="22"/>
          <w:szCs w:val="22"/>
        </w:rPr>
        <w:t>wystąpienia niezinwentaryzowanych lub błędnie zinwentaryzowanych sieci, instalacji lub innych obiektów w stosunku do danych wynikających z dokumentacji projektowej</w:t>
      </w:r>
      <w:r w:rsidRPr="00033FA2">
        <w:rPr>
          <w:rFonts w:ascii="Arial" w:hAnsi="Arial" w:cs="Arial"/>
          <w:bCs/>
          <w:sz w:val="22"/>
          <w:szCs w:val="22"/>
        </w:rPr>
        <w:t xml:space="preserve"> przekazanej przez Zamawiającego, co spowodowało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w:t>
      </w:r>
      <w:r w:rsidRPr="00033FA2">
        <w:rPr>
          <w:rFonts w:ascii="Arial" w:hAnsi="Arial" w:cs="Arial"/>
          <w:bCs/>
          <w:sz w:val="22"/>
          <w:szCs w:val="22"/>
        </w:rPr>
        <w:lastRenderedPageBreak/>
        <w:t xml:space="preserve">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 xml:space="preserve">art. 455 ust. 1 pkt 3 ustawy </w:t>
      </w:r>
      <w:proofErr w:type="spellStart"/>
      <w:r w:rsidR="00777277" w:rsidRPr="00033FA2">
        <w:rPr>
          <w:rFonts w:ascii="Arial" w:hAnsi="Arial" w:cs="Arial"/>
          <w:sz w:val="22"/>
          <w:szCs w:val="22"/>
        </w:rPr>
        <w:t>Pzp</w:t>
      </w:r>
      <w:proofErr w:type="spellEnd"/>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w:t>
      </w:r>
      <w:proofErr w:type="spellStart"/>
      <w:r w:rsidRPr="00033FA2">
        <w:rPr>
          <w:rFonts w:ascii="Arial" w:hAnsi="Arial" w:cs="Arial"/>
          <w:sz w:val="22"/>
          <w:szCs w:val="22"/>
        </w:rPr>
        <w:t>Pzp</w:t>
      </w:r>
      <w:proofErr w:type="spellEnd"/>
      <w:r w:rsidRPr="00033FA2">
        <w:rPr>
          <w:rFonts w:ascii="Arial" w:hAnsi="Arial" w:cs="Arial"/>
          <w:sz w:val="22"/>
          <w:szCs w:val="22"/>
        </w:rPr>
        <w:t>),</w:t>
      </w:r>
    </w:p>
    <w:bookmarkEnd w:id="10"/>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t>
      </w:r>
      <w:r w:rsidR="007C4A94" w:rsidRPr="00033FA2">
        <w:rPr>
          <w:rFonts w:ascii="Arial" w:hAnsi="Arial" w:cs="Arial"/>
          <w:sz w:val="22"/>
          <w:szCs w:val="22"/>
        </w:rPr>
        <w:lastRenderedPageBreak/>
        <w:t xml:space="preserve">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033FA2">
        <w:rPr>
          <w:rFonts w:ascii="Arial" w:hAnsi="Arial" w:cs="Arial"/>
          <w:bCs/>
          <w:sz w:val="22"/>
          <w:szCs w:val="22"/>
        </w:rPr>
        <w:t>Pzp</w:t>
      </w:r>
      <w:proofErr w:type="spellEnd"/>
      <w:r w:rsidR="002C1941" w:rsidRPr="00033FA2">
        <w:rPr>
          <w:rFonts w:ascii="Arial" w:hAnsi="Arial" w:cs="Arial"/>
          <w:bCs/>
          <w:sz w:val="22"/>
          <w:szCs w:val="22"/>
        </w:rPr>
        <w:t>, w</w:t>
      </w:r>
      <w:r w:rsidR="00D75B5A" w:rsidRPr="00033FA2">
        <w:rPr>
          <w:rFonts w:ascii="Arial" w:hAnsi="Arial" w:cs="Arial"/>
          <w:bCs/>
          <w:sz w:val="22"/>
          <w:szCs w:val="22"/>
        </w:rPr>
        <w:t> </w:t>
      </w:r>
      <w:r w:rsidR="002C1941" w:rsidRPr="00033FA2">
        <w:rPr>
          <w:rFonts w:ascii="Arial" w:hAnsi="Arial" w:cs="Arial"/>
          <w:bCs/>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w:t>
      </w:r>
      <w:r w:rsidR="002C1941" w:rsidRPr="00033FA2">
        <w:rPr>
          <w:rFonts w:ascii="Arial" w:hAnsi="Arial" w:cs="Arial"/>
          <w:bCs/>
          <w:sz w:val="22"/>
          <w:szCs w:val="22"/>
        </w:rPr>
        <w:lastRenderedPageBreak/>
        <w:t>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284B32">
      <w:pPr>
        <w:pStyle w:val="Akapitzlist"/>
        <w:numPr>
          <w:ilvl w:val="0"/>
          <w:numId w:val="41"/>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9"/>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rodzaj czynności niezbędnych do realizacji zamówienia, które dotyczą wymagania zatrudnienia na podstawie umowy o pracę przez Wykonawcę lub podwykonawcę, osób wykonujących czynności w trakcie realizacji zamówienia: czynności bezpośrednio </w:t>
      </w:r>
      <w:r w:rsidRPr="00033FA2">
        <w:rPr>
          <w:rFonts w:ascii="Arial" w:hAnsi="Arial" w:cs="Arial"/>
          <w:sz w:val="22"/>
          <w:szCs w:val="22"/>
        </w:rPr>
        <w:lastRenderedPageBreak/>
        <w:t>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 xml:space="preserve">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 xml:space="preserve">nazwisko </w:t>
      </w:r>
      <w:r w:rsidRPr="00033FA2">
        <w:rPr>
          <w:rFonts w:ascii="Arial" w:hAnsi="Arial" w:cs="Arial"/>
          <w:sz w:val="22"/>
          <w:szCs w:val="22"/>
        </w:rPr>
        <w:lastRenderedPageBreak/>
        <w:t>pracownika nie</w:t>
      </w:r>
      <w:r w:rsidR="00601CA4" w:rsidRPr="00033FA2">
        <w:rPr>
          <w:rFonts w:ascii="Arial" w:hAnsi="Arial" w:cs="Arial"/>
          <w:sz w:val="22"/>
          <w:szCs w:val="22"/>
        </w:rPr>
        <w:t xml:space="preserve"> podlegają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Informacje takie jak: data zawarcia umowy, rodzaj umowy o pracę, zakres obowiązków pracownika i wymiar etatu powinny być możliwe do zidentyfikowania; </w:t>
      </w:r>
    </w:p>
    <w:p w14:paraId="6A90E36D" w14:textId="367E0320"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54983E1"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97F97">
        <w:rPr>
          <w:rFonts w:ascii="Arial" w:eastAsiaTheme="minorHAnsi" w:hAnsi="Arial" w:cs="Arial"/>
          <w:color w:val="000000"/>
          <w:sz w:val="22"/>
          <w:szCs w:val="22"/>
          <w:lang w:eastAsia="en-US"/>
        </w:rPr>
        <w:t>Ulhówek</w:t>
      </w:r>
      <w:r w:rsidR="00E21740">
        <w:rPr>
          <w:rFonts w:ascii="Arial" w:eastAsiaTheme="minorHAnsi" w:hAnsi="Arial" w:cs="Arial"/>
          <w:color w:val="000000"/>
          <w:sz w:val="22"/>
          <w:szCs w:val="22"/>
          <w:lang w:eastAsia="en-US"/>
        </w:rPr>
        <w:t xml:space="preserve"> </w:t>
      </w:r>
      <w:r w:rsidRPr="00033FA2">
        <w:rPr>
          <w:rFonts w:ascii="Arial" w:eastAsiaTheme="minorHAnsi" w:hAnsi="Arial" w:cs="Arial"/>
          <w:color w:val="000000"/>
          <w:sz w:val="22"/>
          <w:szCs w:val="22"/>
          <w:lang w:eastAsia="en-US"/>
        </w:rPr>
        <w:t xml:space="preserve">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 xml:space="preserve">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w:t>
      </w:r>
      <w:r w:rsidRPr="00033FA2">
        <w:rPr>
          <w:rFonts w:ascii="Arial" w:hAnsi="Arial" w:cs="Arial"/>
          <w:bCs/>
          <w:sz w:val="22"/>
          <w:szCs w:val="22"/>
        </w:rPr>
        <w:lastRenderedPageBreak/>
        <w:t>2016 r.) - zwanego dalej „RODO” Zamawiający - Administrator podczas pozyskiwania danych osobowych podaje następujące informacje:</w:t>
      </w:r>
    </w:p>
    <w:p w14:paraId="5D00CFD8" w14:textId="120A474E" w:rsidR="00727BAA"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97F97">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97F97">
        <w:rPr>
          <w:rFonts w:ascii="Arial" w:hAnsi="Arial" w:cs="Arial"/>
          <w:bCs/>
          <w:sz w:val="22"/>
          <w:szCs w:val="22"/>
        </w:rPr>
        <w:t>Ulhówku</w:t>
      </w:r>
      <w:r w:rsidR="00E21740">
        <w:rPr>
          <w:rFonts w:ascii="Arial" w:hAnsi="Arial" w:cs="Arial"/>
          <w:bCs/>
          <w:sz w:val="22"/>
          <w:szCs w:val="22"/>
        </w:rPr>
        <w:t xml:space="preserve">, </w:t>
      </w:r>
      <w:r w:rsidR="00797F97">
        <w:rPr>
          <w:rFonts w:ascii="Arial" w:hAnsi="Arial" w:cs="Arial"/>
          <w:bCs/>
          <w:sz w:val="22"/>
          <w:szCs w:val="22"/>
        </w:rPr>
        <w:t>ul. Kościelna 1, 22-678 Ulhówek</w:t>
      </w:r>
      <w:r w:rsidR="00727BAA" w:rsidRPr="00033FA2">
        <w:rPr>
          <w:rFonts w:ascii="Arial" w:hAnsi="Arial" w:cs="Arial"/>
          <w:bCs/>
          <w:sz w:val="22"/>
          <w:szCs w:val="22"/>
        </w:rPr>
        <w:t>,</w:t>
      </w:r>
    </w:p>
    <w:p w14:paraId="12303023" w14:textId="238A77F3"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hyperlink r:id="rId8" w:history="1">
        <w:r w:rsidR="006D3991">
          <w:rPr>
            <w:rStyle w:val="czeinternetowe"/>
            <w:rFonts w:ascii="Arial" w:hAnsi="Arial" w:cs="Arial"/>
            <w:sz w:val="22"/>
          </w:rPr>
          <w:t>iod@</w:t>
        </w:r>
      </w:hyperlink>
      <w:r w:rsidR="006D3991">
        <w:rPr>
          <w:rStyle w:val="czeinternetowe"/>
          <w:rFonts w:ascii="Arial" w:hAnsi="Arial" w:cs="Arial"/>
          <w:sz w:val="22"/>
        </w:rPr>
        <w:t>ulhowek.pl</w:t>
      </w:r>
      <w:r w:rsidRPr="00033FA2">
        <w:rPr>
          <w:rFonts w:ascii="Arial" w:hAnsi="Arial" w:cs="Arial"/>
          <w:bCs/>
          <w:sz w:val="22"/>
          <w:szCs w:val="22"/>
        </w:rPr>
        <w:t>, listownie: na adres siedziby Administratora.</w:t>
      </w:r>
    </w:p>
    <w:p w14:paraId="5DB3796B" w14:textId="2D692D72"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906E25">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lastRenderedPageBreak/>
        <w:t>Pani/Pana dane osobowe nie będą przekazywane do państwa trzeciego lub organizacji międzynarodowej.</w:t>
      </w:r>
    </w:p>
    <w:p w14:paraId="45958168" w14:textId="395B2154" w:rsidR="00073505"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9"/>
      <w:headerReference w:type="default"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1BA0" w14:textId="77777777" w:rsidR="00590ACA" w:rsidRDefault="00590ACA">
      <w:r>
        <w:separator/>
      </w:r>
    </w:p>
  </w:endnote>
  <w:endnote w:type="continuationSeparator" w:id="0">
    <w:p w14:paraId="0368552B" w14:textId="77777777" w:rsidR="00590ACA" w:rsidRDefault="005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7770" w14:textId="77777777" w:rsidR="00590ACA" w:rsidRDefault="00590ACA">
      <w:r>
        <w:separator/>
      </w:r>
    </w:p>
  </w:footnote>
  <w:footnote w:type="continuationSeparator" w:id="0">
    <w:p w14:paraId="637FC479" w14:textId="77777777" w:rsidR="00590ACA" w:rsidRDefault="0059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3534EF19" w:rsidR="00033FA2" w:rsidRPr="00F64F34" w:rsidRDefault="00215F51" w:rsidP="00033FA2">
    <w:pPr>
      <w:jc w:val="right"/>
      <w:rPr>
        <w:rFonts w:asciiTheme="minorHAnsi" w:hAnsiTheme="minorHAnsi" w:cstheme="minorHAnsi"/>
        <w:i/>
        <w:sz w:val="24"/>
        <w:szCs w:val="24"/>
      </w:rPr>
    </w:pPr>
    <w:bookmarkStart w:id="11" w:name="_Hlk99011126"/>
    <w:r>
      <w:rPr>
        <w:noProof/>
      </w:rPr>
      <w:drawing>
        <wp:inline distT="0" distB="0" distL="0" distR="0" wp14:anchorId="547F6AE6" wp14:editId="6C165B61">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bookmarkEnd w:id="11"/>
    <w:r w:rsidR="00033FA2" w:rsidRPr="00033FA2">
      <w:rPr>
        <w:rFonts w:ascii="Arial" w:hAnsi="Arial" w:cs="Arial"/>
        <w:i/>
        <w:sz w:val="22"/>
        <w:szCs w:val="22"/>
      </w:rPr>
      <w:t>Załącznik nr 9</w:t>
    </w:r>
    <w:r w:rsidR="00D5707A">
      <w:rPr>
        <w:rFonts w:ascii="Arial" w:hAnsi="Arial" w:cs="Arial"/>
        <w:i/>
        <w:sz w:val="22"/>
        <w:szCs w:val="22"/>
      </w:rPr>
      <w:t>d</w:t>
    </w:r>
    <w:r w:rsidR="00033FA2" w:rsidRPr="00033FA2">
      <w:rPr>
        <w:rFonts w:ascii="Arial" w:hAnsi="Arial" w:cs="Arial"/>
        <w:i/>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8"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3A5AC3"/>
    <w:multiLevelType w:val="hybridMultilevel"/>
    <w:tmpl w:val="480EAF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2" w15:restartNumberingAfterBreak="0">
    <w:nsid w:val="59376EF8"/>
    <w:multiLevelType w:val="hybridMultilevel"/>
    <w:tmpl w:val="4A66B490"/>
    <w:lvl w:ilvl="0" w:tplc="FDDA1B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4"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392350"/>
    <w:multiLevelType w:val="hybridMultilevel"/>
    <w:tmpl w:val="15EA06D0"/>
    <w:lvl w:ilvl="0" w:tplc="9B5C9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7C81007"/>
    <w:multiLevelType w:val="hybridMultilevel"/>
    <w:tmpl w:val="291C5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C540902"/>
    <w:multiLevelType w:val="hybridMultilevel"/>
    <w:tmpl w:val="900A52E4"/>
    <w:lvl w:ilvl="0" w:tplc="730AA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24A8E"/>
    <w:multiLevelType w:val="hybridMultilevel"/>
    <w:tmpl w:val="0E8C64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20"/>
  </w:num>
  <w:num w:numId="3">
    <w:abstractNumId w:val="10"/>
  </w:num>
  <w:num w:numId="4">
    <w:abstractNumId w:val="50"/>
  </w:num>
  <w:num w:numId="5">
    <w:abstractNumId w:val="31"/>
  </w:num>
  <w:num w:numId="6">
    <w:abstractNumId w:val="15"/>
  </w:num>
  <w:num w:numId="7">
    <w:abstractNumId w:val="30"/>
  </w:num>
  <w:num w:numId="8">
    <w:abstractNumId w:val="11"/>
  </w:num>
  <w:num w:numId="9">
    <w:abstractNumId w:val="26"/>
  </w:num>
  <w:num w:numId="10">
    <w:abstractNumId w:val="48"/>
  </w:num>
  <w:num w:numId="11">
    <w:abstractNumId w:val="46"/>
  </w:num>
  <w:num w:numId="12">
    <w:abstractNumId w:val="8"/>
  </w:num>
  <w:num w:numId="13">
    <w:abstractNumId w:val="6"/>
  </w:num>
  <w:num w:numId="14">
    <w:abstractNumId w:val="28"/>
  </w:num>
  <w:num w:numId="15">
    <w:abstractNumId w:val="33"/>
  </w:num>
  <w:num w:numId="16">
    <w:abstractNumId w:val="12"/>
  </w:num>
  <w:num w:numId="17">
    <w:abstractNumId w:val="13"/>
  </w:num>
  <w:num w:numId="18">
    <w:abstractNumId w:val="1"/>
  </w:num>
  <w:num w:numId="19">
    <w:abstractNumId w:val="37"/>
  </w:num>
  <w:num w:numId="20">
    <w:abstractNumId w:val="52"/>
  </w:num>
  <w:num w:numId="21">
    <w:abstractNumId w:val="7"/>
  </w:num>
  <w:num w:numId="22">
    <w:abstractNumId w:val="9"/>
  </w:num>
  <w:num w:numId="23">
    <w:abstractNumId w:val="24"/>
  </w:num>
  <w:num w:numId="24">
    <w:abstractNumId w:val="3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14"/>
  </w:num>
  <w:num w:numId="33">
    <w:abstractNumId w:val="45"/>
  </w:num>
  <w:num w:numId="34">
    <w:abstractNumId w:val="44"/>
  </w:num>
  <w:num w:numId="35">
    <w:abstractNumId w:val="32"/>
  </w:num>
  <w:num w:numId="36">
    <w:abstractNumId w:val="3"/>
  </w:num>
  <w:num w:numId="37">
    <w:abstractNumId w:val="19"/>
  </w:num>
  <w:num w:numId="38">
    <w:abstractNumId w:val="40"/>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7"/>
  </w:num>
  <w:num w:numId="43">
    <w:abstractNumId w:val="16"/>
  </w:num>
  <w:num w:numId="44">
    <w:abstractNumId w:val="34"/>
  </w:num>
  <w:num w:numId="45">
    <w:abstractNumId w:val="5"/>
  </w:num>
  <w:num w:numId="46">
    <w:abstractNumId w:val="22"/>
  </w:num>
  <w:num w:numId="47">
    <w:abstractNumId w:val="29"/>
  </w:num>
  <w:num w:numId="48">
    <w:abstractNumId w:val="55"/>
  </w:num>
  <w:num w:numId="49">
    <w:abstractNumId w:val="4"/>
  </w:num>
  <w:num w:numId="50">
    <w:abstractNumId w:val="25"/>
  </w:num>
  <w:num w:numId="51">
    <w:abstractNumId w:val="53"/>
  </w:num>
  <w:num w:numId="52">
    <w:abstractNumId w:val="39"/>
  </w:num>
  <w:num w:numId="53">
    <w:abstractNumId w:val="47"/>
  </w:num>
  <w:num w:numId="54">
    <w:abstractNumId w:val="56"/>
  </w:num>
  <w:num w:numId="55">
    <w:abstractNumId w:val="54"/>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251B0"/>
    <w:rsid w:val="00030725"/>
    <w:rsid w:val="00030B38"/>
    <w:rsid w:val="00031CFB"/>
    <w:rsid w:val="00032904"/>
    <w:rsid w:val="00032FFB"/>
    <w:rsid w:val="00033FA2"/>
    <w:rsid w:val="00036226"/>
    <w:rsid w:val="000362DA"/>
    <w:rsid w:val="00036C78"/>
    <w:rsid w:val="0004028D"/>
    <w:rsid w:val="000459FE"/>
    <w:rsid w:val="00046EAA"/>
    <w:rsid w:val="0005108C"/>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C5AEC"/>
    <w:rsid w:val="000D165C"/>
    <w:rsid w:val="000D2E10"/>
    <w:rsid w:val="000D532B"/>
    <w:rsid w:val="000D6541"/>
    <w:rsid w:val="000E01DA"/>
    <w:rsid w:val="000E30A3"/>
    <w:rsid w:val="000E5934"/>
    <w:rsid w:val="000F2C01"/>
    <w:rsid w:val="000F6BE4"/>
    <w:rsid w:val="000F7C66"/>
    <w:rsid w:val="001047BA"/>
    <w:rsid w:val="00107CC5"/>
    <w:rsid w:val="0011146B"/>
    <w:rsid w:val="0011355F"/>
    <w:rsid w:val="001152B0"/>
    <w:rsid w:val="00116D6E"/>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5F51"/>
    <w:rsid w:val="002179D3"/>
    <w:rsid w:val="00220919"/>
    <w:rsid w:val="00221BDD"/>
    <w:rsid w:val="00226539"/>
    <w:rsid w:val="00227135"/>
    <w:rsid w:val="00227533"/>
    <w:rsid w:val="002275DB"/>
    <w:rsid w:val="002277BA"/>
    <w:rsid w:val="00230319"/>
    <w:rsid w:val="002321A0"/>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4B3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2B2B"/>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002"/>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ACA"/>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1A12"/>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78B5"/>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3991"/>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97F9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6E25"/>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4613"/>
    <w:rsid w:val="00AD6F57"/>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6CB"/>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777"/>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5707A"/>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1740"/>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3D07"/>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57B03"/>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011F"/>
    <w:rsid w:val="00F8352A"/>
    <w:rsid w:val="00F83EF2"/>
    <w:rsid w:val="00F852EC"/>
    <w:rsid w:val="00F860B9"/>
    <w:rsid w:val="00F864CD"/>
    <w:rsid w:val="00F86736"/>
    <w:rsid w:val="00F87E55"/>
    <w:rsid w:val="00F87F1B"/>
    <w:rsid w:val="00F91AF3"/>
    <w:rsid w:val="00F92D42"/>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czeinternetowe">
    <w:name w:val="Łącze internetowe"/>
    <w:uiPriority w:val="99"/>
    <w:rsid w:val="006D3991"/>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truczyk@drel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29</Pages>
  <Words>12185</Words>
  <Characters>73116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21</cp:revision>
  <cp:lastPrinted>2022-02-02T08:56:00Z</cp:lastPrinted>
  <dcterms:created xsi:type="dcterms:W3CDTF">2022-02-24T11:53:00Z</dcterms:created>
  <dcterms:modified xsi:type="dcterms:W3CDTF">2022-03-24T15:10:00Z</dcterms:modified>
</cp:coreProperties>
</file>